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6D5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B91858">
        <w:rPr>
          <w:rFonts w:ascii="Times New Roman" w:hAnsi="Times New Roman" w:cs="Times New Roman"/>
          <w:sz w:val="24"/>
          <w:szCs w:val="24"/>
        </w:rPr>
        <w:t>GALLINA  NEKRETNINE  d.o.o. u stečaju</w:t>
      </w:r>
      <w:r>
        <w:rPr>
          <w:rFonts w:ascii="Times New Roman" w:hAnsi="Times New Roman" w:cs="Times New Roman"/>
          <w:sz w:val="24"/>
          <w:szCs w:val="24"/>
        </w:rPr>
        <w:t xml:space="preserve">                     TRGOVAČKI SUD U ZAGREBU</w:t>
      </w: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Zagreb, </w:t>
      </w:r>
      <w:proofErr w:type="spellStart"/>
      <w:r>
        <w:rPr>
          <w:rFonts w:ascii="Times New Roman" w:hAnsi="Times New Roman" w:cs="Times New Roman"/>
          <w:sz w:val="24"/>
          <w:szCs w:val="24"/>
        </w:rPr>
        <w:t>Jaruščica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7/A</w:t>
      </w: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OIB: 09594211380                                                              St – 180/14</w:t>
      </w: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Stečajna upraviteljica</w:t>
      </w: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odvjetnica Ana Šakić</w:t>
      </w: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P r i j e d l o g</w:t>
      </w: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za sazivanje skupštine vjerovnika</w:t>
      </w: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B91858" w:rsidRDefault="00B91858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Zadnja skupština vjerovnika održana je dana 22 listopada 2015.g.. Na toj skupštini ponovo se raspravljalo da li da se pokrenuti parnični postupci, koji su sada u prekidu, nastave ili </w:t>
      </w:r>
      <w:proofErr w:type="spellStart"/>
      <w:r>
        <w:rPr>
          <w:rFonts w:ascii="Times New Roman" w:hAnsi="Times New Roman" w:cs="Times New Roman"/>
          <w:sz w:val="24"/>
          <w:szCs w:val="24"/>
        </w:rPr>
        <w:t>ne.Kako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su predstavnici stranaka koji su u navedenim postupcima tužene stranke, predlagali da će o svom trošku provesti vještačenje, ali sa vještakom po svom izboru, to je odluka ove skupštine vjerovnika da se pregovori za mirno rješenje sporova</w:t>
      </w:r>
      <w:r w:rsidR="001F5782">
        <w:rPr>
          <w:rFonts w:ascii="Times New Roman" w:hAnsi="Times New Roman" w:cs="Times New Roman"/>
          <w:sz w:val="24"/>
          <w:szCs w:val="24"/>
        </w:rPr>
        <w:t xml:space="preserve"> nastave u smislu suglasnog izbora vještaka.</w:t>
      </w:r>
    </w:p>
    <w:p w:rsidR="001F5782" w:rsidRDefault="001F5782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 zajedničkom sastanku, suglasno je određen vještak, određeni su i zadaci koje sam uputila vještaku, a nakon toga i osobno s njim razgovarala.</w:t>
      </w:r>
    </w:p>
    <w:p w:rsidR="001F5782" w:rsidRDefault="001F5782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Međutim kada je trebalo uplatiti vještaku predujam za njegov rad počeli su problemi, a neplaćanje je opravdavano različitim izgovorima kao trenutni nedostatak sredstava, prevelika opterećenost drugim poslovima i sl.</w:t>
      </w:r>
    </w:p>
    <w:p w:rsidR="001F5782" w:rsidRDefault="001F5782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Kako je od dana određivanja vještaka do</w:t>
      </w:r>
      <w:r w:rsidR="00D97D9C">
        <w:rPr>
          <w:rFonts w:ascii="Times New Roman" w:hAnsi="Times New Roman" w:cs="Times New Roman"/>
          <w:sz w:val="24"/>
          <w:szCs w:val="24"/>
        </w:rPr>
        <w:t xml:space="preserve"> danas proteklo osam mjeseci,</w:t>
      </w:r>
      <w:r>
        <w:rPr>
          <w:rFonts w:ascii="Times New Roman" w:hAnsi="Times New Roman" w:cs="Times New Roman"/>
          <w:sz w:val="24"/>
          <w:szCs w:val="24"/>
        </w:rPr>
        <w:t>druga strana stalno iznosi razloge zbog kojih nije postupila sukladno postignutom dogovoru, uvjerena sam da</w:t>
      </w:r>
      <w:r w:rsidR="00C3105D">
        <w:rPr>
          <w:rFonts w:ascii="Times New Roman" w:hAnsi="Times New Roman" w:cs="Times New Roman"/>
          <w:sz w:val="24"/>
          <w:szCs w:val="24"/>
        </w:rPr>
        <w:t xml:space="preserve"> se mirnim putem ne može postići rješenje pa stoga</w:t>
      </w: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p r e d l a ž e m</w:t>
      </w: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sud sazove skupštinu vjerovnika koja treba odlučiti, odnosno dati suglasnost stečajnoj upraviteljici da preuzme i nastavi voditi pokrenute parnice pred Trgovačkim sudom u Zagrebu, br. P-1944/14  i  P – 1450/14    i</w:t>
      </w: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da donese odluku o uplati novčanih sredstava za pokriće predvidivih troškova navedenih parničnih postupaka u iznosu od 605.800,00 kn ( specifikacija u izvješću od 30.03.2015.g.).</w:t>
      </w: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</w:p>
    <w:p w:rsidR="00C3105D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Zagreb, 17.10.2016.g.                                                                    stečajna upraviteljica</w:t>
      </w:r>
    </w:p>
    <w:p w:rsidR="00C3105D" w:rsidRPr="00B91858" w:rsidRDefault="00C3105D" w:rsidP="00B91858">
      <w:pPr>
        <w:pStyle w:val="Bezproreda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odvjetnica Ana Šakić</w:t>
      </w:r>
    </w:p>
    <w:sectPr w:rsidR="00C3105D" w:rsidRPr="00B91858" w:rsidSect="000A46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1858"/>
    <w:rsid w:val="000A46BE"/>
    <w:rsid w:val="001F5782"/>
    <w:rsid w:val="0032256A"/>
    <w:rsid w:val="006C5F65"/>
    <w:rsid w:val="00750C9E"/>
    <w:rsid w:val="00B91858"/>
    <w:rsid w:val="00C3105D"/>
    <w:rsid w:val="00D97D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9185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B9185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330</Words>
  <Characters>1884</Characters>
  <Application>Microsoft Office Word</Application>
  <DocSecurity>4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Nataša</dc:creator>
  <cp:lastModifiedBy>Valentina Kranjčić</cp:lastModifiedBy>
  <cp:revision>2</cp:revision>
  <dcterms:created xsi:type="dcterms:W3CDTF">2016-10-28T12:30:00Z</dcterms:created>
  <dcterms:modified xsi:type="dcterms:W3CDTF">2016-10-28T12:30:00Z</dcterms:modified>
</cp:coreProperties>
</file>